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68" w:rsidRPr="00287C68" w:rsidRDefault="00287C68" w:rsidP="00287C68">
      <w:pPr>
        <w:jc w:val="right"/>
        <w:rPr>
          <w:sz w:val="28"/>
          <w:szCs w:val="28"/>
        </w:rPr>
      </w:pPr>
      <w:r w:rsidRPr="00287C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287C68" w:rsidRDefault="00287C68" w:rsidP="00287C68">
      <w:pPr>
        <w:jc w:val="right"/>
        <w:rPr>
          <w:sz w:val="28"/>
          <w:szCs w:val="28"/>
        </w:rPr>
      </w:pPr>
      <w:r w:rsidRPr="00287C68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287C68" w:rsidRDefault="00287C68" w:rsidP="00287C68">
      <w:pPr>
        <w:jc w:val="right"/>
        <w:rPr>
          <w:sz w:val="28"/>
          <w:szCs w:val="28"/>
        </w:rPr>
      </w:pPr>
      <w:r>
        <w:rPr>
          <w:sz w:val="28"/>
          <w:szCs w:val="28"/>
        </w:rPr>
        <w:t>Пошехонского муниципального района</w:t>
      </w:r>
    </w:p>
    <w:p w:rsidR="004B5C3F" w:rsidRPr="00287C68" w:rsidRDefault="00287C68" w:rsidP="00287C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 №________ </w:t>
      </w:r>
    </w:p>
    <w:p w:rsidR="004B5C3F" w:rsidRDefault="004B5C3F" w:rsidP="004B5C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4B5C3F" w:rsidRDefault="004B5C3F" w:rsidP="004B5C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районного фестиваля</w:t>
      </w:r>
    </w:p>
    <w:p w:rsidR="004B5C3F" w:rsidRDefault="004B5C3F" w:rsidP="004B5C3F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военно-патриотической песни и музыки «Память»</w:t>
      </w:r>
    </w:p>
    <w:p w:rsidR="004B5C3F" w:rsidRDefault="004B5C3F" w:rsidP="004B5C3F">
      <w:pPr>
        <w:rPr>
          <w:b/>
          <w:sz w:val="28"/>
          <w:szCs w:val="28"/>
        </w:rPr>
      </w:pPr>
    </w:p>
    <w:p w:rsidR="004B5C3F" w:rsidRDefault="004B5C3F" w:rsidP="004B5C3F">
      <w:pPr>
        <w:spacing w:after="120"/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Районный фестиваль военно-патриотической песни и музыки «Память», далее </w:t>
      </w:r>
      <w:proofErr w:type="gramStart"/>
      <w:r>
        <w:rPr>
          <w:b/>
          <w:sz w:val="28"/>
          <w:szCs w:val="28"/>
        </w:rPr>
        <w:t>Фестиваль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>является традиционным мероприятием с 2003 года и проводится в целях содействия гражданскому, военно-пат</w:t>
      </w:r>
      <w:r w:rsidR="00237992">
        <w:rPr>
          <w:sz w:val="28"/>
          <w:szCs w:val="28"/>
        </w:rPr>
        <w:t>риотическому воспитанию граждан Пошехонского муниципального района</w:t>
      </w:r>
      <w:r>
        <w:rPr>
          <w:sz w:val="28"/>
          <w:szCs w:val="28"/>
        </w:rPr>
        <w:t>, пропаганды лучших образцов патриотической песни, формирования чувства любви к Отечеству, родному краю, развитию самодеятельного творчества</w:t>
      </w:r>
    </w:p>
    <w:p w:rsidR="004B5C3F" w:rsidRPr="00F55B4A" w:rsidRDefault="00287C68" w:rsidP="00F55B4A">
      <w:pPr>
        <w:pStyle w:val="a4"/>
        <w:numPr>
          <w:ilvl w:val="0"/>
          <w:numId w:val="3"/>
        </w:num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</w:t>
      </w:r>
    </w:p>
    <w:p w:rsidR="004B5C3F" w:rsidRDefault="004B5C3F" w:rsidP="00F55B4A">
      <w:pPr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992">
        <w:rPr>
          <w:sz w:val="28"/>
          <w:szCs w:val="28"/>
        </w:rPr>
        <w:t xml:space="preserve">воспитание у </w:t>
      </w:r>
      <w:proofErr w:type="gramStart"/>
      <w:r w:rsidR="0023799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любви</w:t>
      </w:r>
      <w:proofErr w:type="gramEnd"/>
      <w:r>
        <w:rPr>
          <w:sz w:val="28"/>
          <w:szCs w:val="28"/>
        </w:rPr>
        <w:t xml:space="preserve">  к Родине, родному краю;  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- воспитание уважения к </w:t>
      </w:r>
      <w:proofErr w:type="gramStart"/>
      <w:r>
        <w:rPr>
          <w:sz w:val="28"/>
          <w:szCs w:val="28"/>
        </w:rPr>
        <w:t>памяти  защитников</w:t>
      </w:r>
      <w:proofErr w:type="gramEnd"/>
      <w:r>
        <w:rPr>
          <w:sz w:val="28"/>
          <w:szCs w:val="28"/>
        </w:rPr>
        <w:t xml:space="preserve"> Отечества, патрио</w:t>
      </w:r>
      <w:r w:rsidR="00237992">
        <w:rPr>
          <w:sz w:val="28"/>
          <w:szCs w:val="28"/>
        </w:rPr>
        <w:t>тизма</w:t>
      </w:r>
      <w:r>
        <w:rPr>
          <w:sz w:val="28"/>
          <w:szCs w:val="28"/>
        </w:rPr>
        <w:t>, развития массовости и повышения исполнительского мастерства любительских коллективов;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- создание высокохудожественного репертуара героико-патриотической, гражданственной тематики, активного участия коллективов народного творчества в мероприятиях празднования знаменательных дат Российской военной истории,  Великой Отечественной войны, традиционных праздников Пошехонского муниципального района (День города, День России /12 июня/); 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– способствовать формированию у современных зрителей уважения к истории России, истории родного края, боевым и  трудовым подвигам наших соотечественников;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 – активизировать  развитие музыкального творчества среди населения района;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- пропаганда средствами вокального пения героической истории  и воинской славы Отечества, подвига советского народа в годы Великой Отечественной войны; 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- выявление новых талантов и дарований, повышение исполнительской культуры и мастерства;</w:t>
      </w:r>
    </w:p>
    <w:p w:rsidR="004B5C3F" w:rsidRDefault="00F55B4A" w:rsidP="00F55B4A">
      <w:pPr>
        <w:spacing w:after="240"/>
        <w:ind w:left="-539" w:firstLine="53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="00287C68">
        <w:rPr>
          <w:b/>
          <w:bCs/>
          <w:sz w:val="28"/>
          <w:szCs w:val="28"/>
          <w:u w:val="single"/>
        </w:rPr>
        <w:t>Учредители и организаторы</w:t>
      </w:r>
    </w:p>
    <w:p w:rsidR="004B5C3F" w:rsidRDefault="004B5C3F" w:rsidP="00F55B4A">
      <w:pPr>
        <w:ind w:left="-539" w:firstLine="539"/>
        <w:rPr>
          <w:b/>
          <w:bCs/>
          <w:sz w:val="28"/>
          <w:szCs w:val="28"/>
        </w:rPr>
      </w:pPr>
      <w:r>
        <w:rPr>
          <w:sz w:val="28"/>
          <w:szCs w:val="28"/>
        </w:rPr>
        <w:t>-  Администрация Пошехонского МР</w:t>
      </w:r>
    </w:p>
    <w:p w:rsidR="004B5C3F" w:rsidRDefault="004B5C3F" w:rsidP="00F55B4A">
      <w:pPr>
        <w:ind w:left="-539"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Отдел по делам культуры, молодежи, спорта и туризма Администрации     </w:t>
      </w:r>
    </w:p>
    <w:p w:rsidR="004B5C3F" w:rsidRDefault="004B5C3F" w:rsidP="00F55B4A">
      <w:pPr>
        <w:ind w:left="-539"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Пошехонского МР</w:t>
      </w:r>
    </w:p>
    <w:p w:rsidR="004B5C3F" w:rsidRDefault="004B5C3F" w:rsidP="00F55B4A">
      <w:pPr>
        <w:ind w:left="-539" w:firstLine="539"/>
        <w:rPr>
          <w:bCs/>
          <w:sz w:val="28"/>
          <w:szCs w:val="28"/>
        </w:rPr>
      </w:pPr>
      <w:r>
        <w:rPr>
          <w:bCs/>
          <w:sz w:val="28"/>
          <w:szCs w:val="28"/>
        </w:rPr>
        <w:t>-  МУК «</w:t>
      </w:r>
      <w:proofErr w:type="spellStart"/>
      <w:r>
        <w:rPr>
          <w:bCs/>
          <w:sz w:val="28"/>
          <w:szCs w:val="28"/>
        </w:rPr>
        <w:t>Межпоселенческий</w:t>
      </w:r>
      <w:proofErr w:type="spellEnd"/>
      <w:r>
        <w:rPr>
          <w:bCs/>
          <w:sz w:val="28"/>
          <w:szCs w:val="28"/>
        </w:rPr>
        <w:t xml:space="preserve"> культурно – досуговый центр»;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b/>
          <w:sz w:val="28"/>
          <w:szCs w:val="28"/>
        </w:rPr>
        <w:t>Оргкомитет</w:t>
      </w:r>
      <w:r>
        <w:rPr>
          <w:sz w:val="28"/>
          <w:szCs w:val="28"/>
        </w:rPr>
        <w:t xml:space="preserve"> решает вопросы и берет ответственность за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ab/>
        <w:t>предоставления сценической площадки;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предоставления аппаратуры для репетиций;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организацию зрителей;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формирование жюри;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награждение победителей и участников;</w:t>
      </w:r>
    </w:p>
    <w:p w:rsidR="004B5C3F" w:rsidRDefault="004B5C3F" w:rsidP="00F55B4A">
      <w:pPr>
        <w:ind w:left="-539" w:firstLine="53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реклама фестиваля;</w:t>
      </w:r>
    </w:p>
    <w:p w:rsidR="004B5C3F" w:rsidRPr="00F55B4A" w:rsidRDefault="004B5C3F" w:rsidP="00F55B4A">
      <w:pPr>
        <w:pStyle w:val="a4"/>
        <w:numPr>
          <w:ilvl w:val="0"/>
          <w:numId w:val="4"/>
        </w:numPr>
        <w:spacing w:after="240"/>
        <w:jc w:val="center"/>
        <w:rPr>
          <w:sz w:val="28"/>
          <w:szCs w:val="28"/>
          <w:u w:val="single"/>
        </w:rPr>
      </w:pPr>
      <w:r w:rsidRPr="00F55B4A">
        <w:rPr>
          <w:b/>
          <w:bCs/>
          <w:sz w:val="28"/>
          <w:szCs w:val="28"/>
          <w:u w:val="single"/>
        </w:rPr>
        <w:t>Порядок</w:t>
      </w:r>
      <w:r w:rsidR="00287C68">
        <w:rPr>
          <w:b/>
          <w:bCs/>
          <w:sz w:val="28"/>
          <w:szCs w:val="28"/>
          <w:u w:val="single"/>
        </w:rPr>
        <w:t xml:space="preserve"> и условия проведения фестиваля</w:t>
      </w:r>
    </w:p>
    <w:p w:rsidR="004B5C3F" w:rsidRDefault="004B5C3F" w:rsidP="004B5C3F">
      <w:pPr>
        <w:spacing w:after="240"/>
        <w:ind w:left="-539" w:firstLine="539"/>
        <w:rPr>
          <w:sz w:val="28"/>
          <w:szCs w:val="28"/>
        </w:rPr>
      </w:pPr>
      <w:r>
        <w:rPr>
          <w:sz w:val="28"/>
          <w:szCs w:val="28"/>
        </w:rPr>
        <w:t>Фестиваль проводится в два этапа.</w:t>
      </w:r>
    </w:p>
    <w:p w:rsidR="004B5C3F" w:rsidRDefault="004B5C3F" w:rsidP="004B5C3F">
      <w:pPr>
        <w:spacing w:after="240"/>
        <w:ind w:left="-539" w:firstLine="539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 - отборочные туры </w:t>
      </w:r>
      <w:r>
        <w:rPr>
          <w:sz w:val="28"/>
          <w:szCs w:val="28"/>
        </w:rPr>
        <w:t xml:space="preserve">-  с  24 января  2018 года  по 14 февраля  2018  года в сельских поселениях  в форме отчетных концертов. Для проведения </w:t>
      </w:r>
      <w:r>
        <w:rPr>
          <w:b/>
          <w:sz w:val="28"/>
          <w:szCs w:val="28"/>
        </w:rPr>
        <w:t>Фестиваля</w:t>
      </w:r>
      <w:r>
        <w:rPr>
          <w:sz w:val="28"/>
          <w:szCs w:val="28"/>
        </w:rPr>
        <w:t xml:space="preserve"> культурно-досуговые учреждения поселений Пошехонского района определяют порядок и сроки проведения мероприятий, сообщают о конкретных датах проведения  мероприятий 23 января  2018 года. Исполнители других учреждений, индивидуальные исполнители заявляются на участие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до 14.02.2018 г.  </w:t>
      </w:r>
      <w:proofErr w:type="gramStart"/>
      <w:r>
        <w:rPr>
          <w:sz w:val="28"/>
          <w:szCs w:val="28"/>
        </w:rPr>
        <w:t>в  МУК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центр»  по тел. 2-24-31.</w:t>
      </w:r>
    </w:p>
    <w:p w:rsidR="004B5C3F" w:rsidRDefault="004B5C3F" w:rsidP="004B5C3F">
      <w:pPr>
        <w:spacing w:after="240"/>
        <w:ind w:left="-539" w:firstLine="539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 –</w:t>
      </w:r>
      <w:r>
        <w:t xml:space="preserve"> </w:t>
      </w:r>
      <w:r>
        <w:rPr>
          <w:b/>
          <w:bCs/>
          <w:sz w:val="28"/>
          <w:szCs w:val="28"/>
        </w:rPr>
        <w:t xml:space="preserve">заключительный  </w:t>
      </w:r>
      <w:r>
        <w:rPr>
          <w:sz w:val="28"/>
          <w:szCs w:val="28"/>
        </w:rPr>
        <w:t xml:space="preserve">-  23 февраля  2018 года  в  г. Пошехонье  в форме гала-концерта </w:t>
      </w:r>
      <w:r>
        <w:rPr>
          <w:b/>
          <w:sz w:val="28"/>
          <w:szCs w:val="28"/>
        </w:rPr>
        <w:t>фестиваля</w:t>
      </w:r>
      <w:r>
        <w:rPr>
          <w:sz w:val="28"/>
          <w:szCs w:val="28"/>
        </w:rPr>
        <w:t xml:space="preserve"> «Память». Участниками гала-концерта - лучшие коллективы и исполнители, прошедшие отборочный этап. </w:t>
      </w:r>
    </w:p>
    <w:p w:rsidR="004B5C3F" w:rsidRPr="00F55B4A" w:rsidRDefault="004B5C3F" w:rsidP="00F55B4A">
      <w:pPr>
        <w:pStyle w:val="a4"/>
        <w:numPr>
          <w:ilvl w:val="0"/>
          <w:numId w:val="4"/>
        </w:numPr>
        <w:spacing w:after="120"/>
        <w:jc w:val="center"/>
        <w:rPr>
          <w:b/>
          <w:sz w:val="28"/>
          <w:szCs w:val="28"/>
          <w:u w:val="single"/>
        </w:rPr>
      </w:pPr>
      <w:r w:rsidRPr="00F55B4A">
        <w:rPr>
          <w:b/>
          <w:sz w:val="28"/>
          <w:szCs w:val="28"/>
          <w:u w:val="single"/>
        </w:rPr>
        <w:t>Сроки и место проведения Гала-концерта</w:t>
      </w:r>
    </w:p>
    <w:p w:rsidR="004B5C3F" w:rsidRDefault="004B5C3F" w:rsidP="004B5C3F">
      <w:pPr>
        <w:spacing w:after="240"/>
        <w:ind w:left="-539" w:firstLine="539"/>
        <w:rPr>
          <w:sz w:val="28"/>
          <w:szCs w:val="28"/>
        </w:rPr>
      </w:pPr>
      <w:r>
        <w:rPr>
          <w:sz w:val="28"/>
          <w:szCs w:val="28"/>
        </w:rPr>
        <w:t>23 февраля – МУК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культурно-досуговый центр» (Районный Дом культуры). </w:t>
      </w:r>
    </w:p>
    <w:p w:rsidR="004B5C3F" w:rsidRPr="00F55B4A" w:rsidRDefault="004B5C3F" w:rsidP="00F55B4A">
      <w:pPr>
        <w:pStyle w:val="a4"/>
        <w:numPr>
          <w:ilvl w:val="0"/>
          <w:numId w:val="4"/>
        </w:numPr>
        <w:spacing w:after="120"/>
        <w:jc w:val="center"/>
        <w:rPr>
          <w:b/>
          <w:sz w:val="28"/>
          <w:szCs w:val="28"/>
          <w:u w:val="single"/>
        </w:rPr>
      </w:pPr>
      <w:r w:rsidRPr="00F55B4A">
        <w:rPr>
          <w:b/>
          <w:sz w:val="28"/>
          <w:szCs w:val="28"/>
          <w:u w:val="single"/>
        </w:rPr>
        <w:t>Условия проведения</w:t>
      </w:r>
    </w:p>
    <w:p w:rsidR="004B5C3F" w:rsidRDefault="004B5C3F" w:rsidP="004B5C3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 фестивале принимают участие солисты-вокалисты, дуэты, вокальные группы, хоры, исполнители инструментального жанра, танцевальные коллективы.</w:t>
      </w:r>
    </w:p>
    <w:p w:rsidR="004B5C3F" w:rsidRDefault="004B5C3F" w:rsidP="004B5C3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Возраст участников не ограничен.</w:t>
      </w:r>
    </w:p>
    <w:p w:rsidR="004B5C3F" w:rsidRDefault="004B5C3F" w:rsidP="004B5C3F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Участники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этапа  (отборочные туры)  исполняют  два разнохарактерных произведения  патриотической тематики: песни современных авторов о Великой Отечественной войне, о родном крае, городе; произведения  гражданского звучания и инструментальные произведен</w:t>
      </w:r>
      <w:r w:rsidR="00C830BC">
        <w:rPr>
          <w:sz w:val="28"/>
          <w:szCs w:val="28"/>
        </w:rPr>
        <w:t xml:space="preserve">ия, хореографические композиции, произведения, посвященные 100-  </w:t>
      </w:r>
      <w:proofErr w:type="spellStart"/>
      <w:r w:rsidR="00C830BC">
        <w:rPr>
          <w:sz w:val="28"/>
          <w:szCs w:val="28"/>
        </w:rPr>
        <w:t>летию</w:t>
      </w:r>
      <w:proofErr w:type="spellEnd"/>
      <w:r w:rsidR="00D660BD">
        <w:rPr>
          <w:sz w:val="28"/>
          <w:szCs w:val="28"/>
        </w:rPr>
        <w:t xml:space="preserve"> ВЛКСМ</w:t>
      </w:r>
      <w:r w:rsidR="00C830BC">
        <w:rPr>
          <w:sz w:val="28"/>
          <w:szCs w:val="28"/>
        </w:rPr>
        <w:t>.</w:t>
      </w:r>
    </w:p>
    <w:p w:rsidR="004B5C3F" w:rsidRDefault="004B5C3F" w:rsidP="004B5C3F">
      <w:pPr>
        <w:spacing w:after="240"/>
        <w:ind w:left="-539" w:firstLine="539"/>
        <w:rPr>
          <w:sz w:val="28"/>
          <w:szCs w:val="28"/>
        </w:rPr>
      </w:pPr>
      <w:r>
        <w:rPr>
          <w:sz w:val="28"/>
          <w:szCs w:val="28"/>
        </w:rPr>
        <w:t>Песни исполняются под фонограмму (минус) или в сопровождении концертмейстера.</w:t>
      </w:r>
    </w:p>
    <w:p w:rsidR="004B5C3F" w:rsidRPr="00F55B4A" w:rsidRDefault="004B5C3F" w:rsidP="00F55B4A">
      <w:pPr>
        <w:pStyle w:val="a4"/>
        <w:numPr>
          <w:ilvl w:val="0"/>
          <w:numId w:val="4"/>
        </w:numPr>
        <w:spacing w:after="240"/>
        <w:jc w:val="center"/>
        <w:rPr>
          <w:b/>
          <w:sz w:val="28"/>
          <w:szCs w:val="28"/>
          <w:u w:val="single"/>
        </w:rPr>
      </w:pPr>
      <w:r w:rsidRPr="00F55B4A">
        <w:rPr>
          <w:b/>
          <w:sz w:val="28"/>
          <w:szCs w:val="28"/>
          <w:u w:val="single"/>
        </w:rPr>
        <w:t xml:space="preserve">Основные </w:t>
      </w:r>
      <w:proofErr w:type="gramStart"/>
      <w:r w:rsidRPr="00F55B4A">
        <w:rPr>
          <w:b/>
          <w:sz w:val="28"/>
          <w:szCs w:val="28"/>
          <w:u w:val="single"/>
        </w:rPr>
        <w:t>критерии  оценки</w:t>
      </w:r>
      <w:proofErr w:type="gramEnd"/>
    </w:p>
    <w:p w:rsidR="004B5C3F" w:rsidRDefault="004B5C3F" w:rsidP="004B5C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участников, индивидуальность художественного образа;</w:t>
      </w:r>
    </w:p>
    <w:p w:rsidR="004B5C3F" w:rsidRDefault="004B5C3F" w:rsidP="004B5C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художественный и профессиональный уровень репертуара;</w:t>
      </w:r>
    </w:p>
    <w:p w:rsidR="004B5C3F" w:rsidRDefault="004B5C3F" w:rsidP="004B5C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соответствие репертуара тематической направленности фестиваля;</w:t>
      </w:r>
    </w:p>
    <w:p w:rsidR="004B5C3F" w:rsidRDefault="004B5C3F" w:rsidP="004B5C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артистичность и сценическая культура, уровень художественного вкуса в подборе костюма и реквизита</w:t>
      </w:r>
    </w:p>
    <w:p w:rsidR="004B5C3F" w:rsidRDefault="004B5C3F" w:rsidP="004B5C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оригинальность репертуара;</w:t>
      </w:r>
    </w:p>
    <w:p w:rsidR="004B5C3F" w:rsidRDefault="004B5C3F" w:rsidP="004B5C3F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качество инструментального сопровождения;</w:t>
      </w:r>
    </w:p>
    <w:p w:rsidR="004B5C3F" w:rsidRDefault="004B5C3F" w:rsidP="004B5C3F">
      <w:pPr>
        <w:pStyle w:val="a4"/>
        <w:ind w:left="1259"/>
        <w:rPr>
          <w:sz w:val="28"/>
          <w:szCs w:val="28"/>
        </w:rPr>
      </w:pPr>
    </w:p>
    <w:p w:rsidR="004B5C3F" w:rsidRPr="00F55B4A" w:rsidRDefault="004B5C3F" w:rsidP="00F55B4A">
      <w:pPr>
        <w:pStyle w:val="a4"/>
        <w:numPr>
          <w:ilvl w:val="0"/>
          <w:numId w:val="4"/>
        </w:numPr>
        <w:spacing w:after="120"/>
        <w:jc w:val="center"/>
        <w:rPr>
          <w:b/>
          <w:sz w:val="28"/>
          <w:szCs w:val="28"/>
          <w:u w:val="single"/>
        </w:rPr>
      </w:pPr>
      <w:r w:rsidRPr="00F55B4A">
        <w:rPr>
          <w:b/>
          <w:sz w:val="28"/>
          <w:szCs w:val="28"/>
          <w:u w:val="single"/>
        </w:rPr>
        <w:t>Жюри фестиваля и поощрение участников</w:t>
      </w:r>
    </w:p>
    <w:p w:rsidR="004B5C3F" w:rsidRDefault="004B5C3F" w:rsidP="004B5C3F">
      <w:pPr>
        <w:spacing w:after="120"/>
        <w:ind w:left="-539" w:firstLine="539"/>
        <w:rPr>
          <w:sz w:val="28"/>
          <w:szCs w:val="28"/>
        </w:rPr>
      </w:pPr>
      <w:r>
        <w:rPr>
          <w:sz w:val="28"/>
          <w:szCs w:val="28"/>
        </w:rPr>
        <w:t>О</w:t>
      </w:r>
      <w:r w:rsidR="00F55B4A">
        <w:rPr>
          <w:sz w:val="28"/>
          <w:szCs w:val="28"/>
        </w:rPr>
        <w:t>ргкомитетом фестиваля создается</w:t>
      </w:r>
      <w:r>
        <w:rPr>
          <w:sz w:val="28"/>
          <w:szCs w:val="28"/>
        </w:rPr>
        <w:t xml:space="preserve"> жюри</w:t>
      </w:r>
      <w:r w:rsidR="00831A0C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, которое присуждает призовые места </w:t>
      </w:r>
      <w:proofErr w:type="gramStart"/>
      <w:r>
        <w:rPr>
          <w:sz w:val="28"/>
          <w:szCs w:val="28"/>
        </w:rPr>
        <w:t xml:space="preserve">по </w:t>
      </w:r>
      <w:r w:rsidR="00967D23">
        <w:rPr>
          <w:sz w:val="28"/>
          <w:szCs w:val="28"/>
        </w:rPr>
        <w:t xml:space="preserve"> следующим</w:t>
      </w:r>
      <w:proofErr w:type="gramEnd"/>
      <w:r w:rsidR="00967D23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</w:t>
      </w:r>
      <w:r w:rsidR="00967D23">
        <w:rPr>
          <w:sz w:val="28"/>
          <w:szCs w:val="28"/>
        </w:rPr>
        <w:t>: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«Лучший женский вокал»;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«Лучший мужской вокал»;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«Восходящая звездочка»;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«Лучший инструментальный ансамбль»;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«Исполнительское мастерство»;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«Лучший дуэт»;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«Лучшая вокальная группа»;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«Память хранят живые»;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«Во славу Отечества»;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«Красота души русской».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«Дебют»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«Хореография»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«Лучшее пластическое решение номера»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«Лучшее драматургическое решение номера»</w:t>
      </w:r>
    </w:p>
    <w:p w:rsidR="00D660BD" w:rsidRDefault="00D660BD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Лучшее произведение, посвященное 100- 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ВЛКСМ»</w:t>
      </w:r>
    </w:p>
    <w:p w:rsidR="004B5C3F" w:rsidRDefault="00D660BD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C3F">
        <w:rPr>
          <w:sz w:val="28"/>
          <w:szCs w:val="28"/>
        </w:rPr>
        <w:t>«Лучшее произведение о родном крае»</w:t>
      </w:r>
    </w:p>
    <w:p w:rsidR="004B5C3F" w:rsidRDefault="004B5C3F" w:rsidP="004B5C3F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«Лучшее  исполнение произведения авторов  Пошехонского края»</w:t>
      </w:r>
    </w:p>
    <w:p w:rsidR="004B5C3F" w:rsidRDefault="004B5C3F" w:rsidP="004B5C3F">
      <w:pPr>
        <w:spacing w:after="120"/>
        <w:ind w:left="-539" w:firstLine="539"/>
        <w:rPr>
          <w:sz w:val="28"/>
          <w:szCs w:val="28"/>
        </w:rPr>
      </w:pPr>
      <w:r>
        <w:rPr>
          <w:sz w:val="28"/>
          <w:szCs w:val="28"/>
        </w:rPr>
        <w:t xml:space="preserve"> Жюри оставляет за собой право учредить другие номинации. </w:t>
      </w:r>
    </w:p>
    <w:p w:rsidR="004B5C3F" w:rsidRDefault="004B5C3F" w:rsidP="004B5C3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Гала-концерта </w:t>
      </w:r>
      <w:r>
        <w:rPr>
          <w:b/>
          <w:sz w:val="28"/>
          <w:szCs w:val="28"/>
        </w:rPr>
        <w:t>Фестиваля</w:t>
      </w:r>
      <w:r>
        <w:rPr>
          <w:sz w:val="28"/>
          <w:szCs w:val="28"/>
        </w:rPr>
        <w:t xml:space="preserve"> вручаются памятные дипломы и подарки.</w:t>
      </w:r>
    </w:p>
    <w:p w:rsidR="004B5C3F" w:rsidRDefault="004B5C3F" w:rsidP="00F55B4A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Финансирование</w:t>
      </w:r>
    </w:p>
    <w:p w:rsidR="004B5C3F" w:rsidRDefault="004B5C3F" w:rsidP="00F55B4A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4B5C3F" w:rsidRDefault="004B5C3F" w:rsidP="004B5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>
        <w:rPr>
          <w:b/>
          <w:sz w:val="28"/>
          <w:szCs w:val="28"/>
        </w:rPr>
        <w:t>Фестиваля</w:t>
      </w:r>
      <w:r>
        <w:rPr>
          <w:sz w:val="28"/>
          <w:szCs w:val="28"/>
        </w:rPr>
        <w:t xml:space="preserve"> осуществляется по программе «Патриотическое воспитание гра</w:t>
      </w:r>
      <w:r w:rsidR="00237992">
        <w:rPr>
          <w:sz w:val="28"/>
          <w:szCs w:val="28"/>
        </w:rPr>
        <w:t xml:space="preserve">ждан </w:t>
      </w:r>
      <w:r>
        <w:rPr>
          <w:sz w:val="28"/>
          <w:szCs w:val="28"/>
        </w:rPr>
        <w:t xml:space="preserve">Пошехонского </w:t>
      </w:r>
      <w:r w:rsidR="00F55B4A">
        <w:rPr>
          <w:sz w:val="28"/>
          <w:szCs w:val="28"/>
        </w:rPr>
        <w:t xml:space="preserve">муниципального района» на </w:t>
      </w:r>
      <w:r w:rsidR="00D660BD">
        <w:rPr>
          <w:sz w:val="28"/>
          <w:szCs w:val="28"/>
        </w:rPr>
        <w:t>2017-2019</w:t>
      </w:r>
      <w:r w:rsidR="00F55B4A">
        <w:rPr>
          <w:sz w:val="28"/>
          <w:szCs w:val="28"/>
        </w:rPr>
        <w:t xml:space="preserve"> </w:t>
      </w:r>
      <w:proofErr w:type="spellStart"/>
      <w:r w:rsidR="00F55B4A">
        <w:rPr>
          <w:sz w:val="28"/>
          <w:szCs w:val="28"/>
        </w:rPr>
        <w:t>гг</w:t>
      </w:r>
      <w:proofErr w:type="spellEnd"/>
    </w:p>
    <w:p w:rsidR="00967D23" w:rsidRDefault="004B5C3F" w:rsidP="004B5C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всем вопросам участия в фестивале обращаться по телефону: (48546) 2-   24-31. </w:t>
      </w:r>
    </w:p>
    <w:p w:rsidR="004B5C3F" w:rsidRDefault="004B5C3F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Контактное лицо:</w:t>
      </w:r>
      <w:r w:rsidR="00D660BD">
        <w:rPr>
          <w:sz w:val="28"/>
          <w:szCs w:val="28"/>
        </w:rPr>
        <w:t xml:space="preserve"> Шабанова Ирина Ивановна- ведущий методист МУК «МКДЦ»</w:t>
      </w:r>
      <w:r>
        <w:rPr>
          <w:b/>
          <w:sz w:val="28"/>
          <w:szCs w:val="28"/>
        </w:rPr>
        <w:t>.</w:t>
      </w:r>
    </w:p>
    <w:p w:rsidR="00831A0C" w:rsidRDefault="00831A0C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1A0C" w:rsidRDefault="00831A0C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1A0C" w:rsidRDefault="00831A0C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1A0C" w:rsidRDefault="00831A0C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1A0C" w:rsidRDefault="00831A0C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31A0C" w:rsidRDefault="00831A0C" w:rsidP="004B5C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B5C3F" w:rsidRPr="00831A0C" w:rsidRDefault="00831A0C" w:rsidP="00287C68">
      <w:pPr>
        <w:spacing w:after="120"/>
        <w:ind w:left="-539" w:firstLine="53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287C68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287C68">
        <w:rPr>
          <w:b/>
          <w:sz w:val="28"/>
          <w:szCs w:val="28"/>
        </w:rPr>
        <w:t>Приложение к</w:t>
      </w:r>
      <w:r w:rsidR="005A782D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="00287C68">
        <w:rPr>
          <w:b/>
          <w:sz w:val="28"/>
          <w:szCs w:val="28"/>
        </w:rPr>
        <w:t>положению</w:t>
      </w:r>
    </w:p>
    <w:p w:rsidR="00831A0C" w:rsidRPr="00831A0C" w:rsidRDefault="00831A0C" w:rsidP="00287C68">
      <w:pPr>
        <w:jc w:val="center"/>
        <w:rPr>
          <w:b/>
          <w:sz w:val="28"/>
          <w:szCs w:val="28"/>
          <w:u w:val="single"/>
        </w:rPr>
      </w:pPr>
      <w:r w:rsidRPr="00831A0C">
        <w:rPr>
          <w:b/>
          <w:sz w:val="28"/>
          <w:szCs w:val="28"/>
          <w:u w:val="single"/>
        </w:rPr>
        <w:t>Состав Жюри</w:t>
      </w:r>
    </w:p>
    <w:p w:rsidR="00831A0C" w:rsidRPr="00831A0C" w:rsidRDefault="00831A0C" w:rsidP="00831A0C">
      <w:pPr>
        <w:jc w:val="both"/>
        <w:rPr>
          <w:b/>
          <w:sz w:val="28"/>
          <w:szCs w:val="28"/>
          <w:u w:val="single"/>
        </w:rPr>
      </w:pPr>
    </w:p>
    <w:p w:rsidR="00831A0C" w:rsidRPr="00831A0C" w:rsidRDefault="00831A0C" w:rsidP="00831A0C">
      <w:pPr>
        <w:jc w:val="both"/>
        <w:rPr>
          <w:b/>
          <w:sz w:val="28"/>
          <w:szCs w:val="28"/>
        </w:rPr>
      </w:pPr>
      <w:r w:rsidRPr="00831A0C">
        <w:rPr>
          <w:b/>
          <w:sz w:val="28"/>
          <w:szCs w:val="28"/>
        </w:rPr>
        <w:t>Попова Н.А. –</w:t>
      </w:r>
      <w:r>
        <w:rPr>
          <w:b/>
          <w:sz w:val="28"/>
          <w:szCs w:val="28"/>
        </w:rPr>
        <w:t xml:space="preserve"> </w:t>
      </w:r>
      <w:r w:rsidRPr="00831A0C">
        <w:rPr>
          <w:sz w:val="28"/>
          <w:szCs w:val="28"/>
        </w:rPr>
        <w:t>председатель жюри, зам. по социальным вопросам главы Пошехонского МР</w:t>
      </w:r>
    </w:p>
    <w:p w:rsidR="00831A0C" w:rsidRPr="00831A0C" w:rsidRDefault="00831A0C" w:rsidP="00831A0C">
      <w:pPr>
        <w:jc w:val="both"/>
        <w:rPr>
          <w:b/>
          <w:sz w:val="28"/>
          <w:szCs w:val="28"/>
          <w:u w:val="single"/>
        </w:rPr>
      </w:pPr>
    </w:p>
    <w:p w:rsidR="00831A0C" w:rsidRPr="00831A0C" w:rsidRDefault="00831A0C" w:rsidP="00831A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Семенова Е.А.</w:t>
      </w:r>
      <w:r w:rsidRPr="00831A0C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член</w:t>
      </w:r>
      <w:r w:rsidRPr="00831A0C">
        <w:rPr>
          <w:sz w:val="28"/>
          <w:szCs w:val="28"/>
        </w:rPr>
        <w:t xml:space="preserve"> жюри, </w:t>
      </w:r>
      <w:r>
        <w:rPr>
          <w:sz w:val="28"/>
          <w:szCs w:val="28"/>
        </w:rPr>
        <w:t xml:space="preserve">начальник </w:t>
      </w:r>
      <w:r w:rsidR="00F55B4A">
        <w:rPr>
          <w:sz w:val="28"/>
          <w:szCs w:val="28"/>
        </w:rPr>
        <w:t xml:space="preserve">МУ </w:t>
      </w:r>
      <w:proofErr w:type="spellStart"/>
      <w:r>
        <w:rPr>
          <w:sz w:val="28"/>
          <w:szCs w:val="28"/>
        </w:rPr>
        <w:t>ОКМСиТ</w:t>
      </w:r>
      <w:proofErr w:type="spellEnd"/>
      <w:r>
        <w:rPr>
          <w:sz w:val="28"/>
          <w:szCs w:val="28"/>
        </w:rPr>
        <w:t xml:space="preserve"> Администрации Пошехонского МР</w:t>
      </w:r>
    </w:p>
    <w:p w:rsidR="00831A0C" w:rsidRPr="00831A0C" w:rsidRDefault="00831A0C" w:rsidP="00831A0C">
      <w:pPr>
        <w:jc w:val="both"/>
        <w:rPr>
          <w:b/>
          <w:sz w:val="28"/>
          <w:szCs w:val="28"/>
        </w:rPr>
      </w:pPr>
    </w:p>
    <w:p w:rsidR="00831A0C" w:rsidRPr="00831A0C" w:rsidRDefault="00831A0C" w:rsidP="00831A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Мишина О.В</w:t>
      </w:r>
      <w:r w:rsidRPr="00831A0C">
        <w:rPr>
          <w:b/>
          <w:sz w:val="28"/>
          <w:szCs w:val="28"/>
        </w:rPr>
        <w:t xml:space="preserve">. – </w:t>
      </w:r>
      <w:r w:rsidRPr="00831A0C">
        <w:rPr>
          <w:sz w:val="28"/>
          <w:szCs w:val="28"/>
        </w:rPr>
        <w:t xml:space="preserve">член </w:t>
      </w:r>
      <w:proofErr w:type="gramStart"/>
      <w:r w:rsidRPr="00831A0C">
        <w:rPr>
          <w:sz w:val="28"/>
          <w:szCs w:val="28"/>
        </w:rPr>
        <w:t xml:space="preserve">жюри, </w:t>
      </w:r>
      <w:r w:rsidR="00F55B4A">
        <w:rPr>
          <w:sz w:val="28"/>
          <w:szCs w:val="28"/>
        </w:rPr>
        <w:t xml:space="preserve"> заместитель</w:t>
      </w:r>
      <w:proofErr w:type="gramEnd"/>
      <w:r w:rsidR="00F55B4A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</w:t>
      </w:r>
      <w:r w:rsidR="00F55B4A">
        <w:rPr>
          <w:sz w:val="28"/>
          <w:szCs w:val="28"/>
        </w:rPr>
        <w:t xml:space="preserve">МУ </w:t>
      </w:r>
      <w:proofErr w:type="spellStart"/>
      <w:r>
        <w:rPr>
          <w:sz w:val="28"/>
          <w:szCs w:val="28"/>
        </w:rPr>
        <w:t>ОКМСиТ</w:t>
      </w:r>
      <w:proofErr w:type="spellEnd"/>
      <w:r>
        <w:rPr>
          <w:sz w:val="28"/>
          <w:szCs w:val="28"/>
        </w:rPr>
        <w:t xml:space="preserve"> Администрации Пошехонского МР</w:t>
      </w:r>
    </w:p>
    <w:p w:rsidR="00831A0C" w:rsidRPr="00831A0C" w:rsidRDefault="00831A0C" w:rsidP="00831A0C">
      <w:pPr>
        <w:jc w:val="both"/>
        <w:rPr>
          <w:b/>
          <w:sz w:val="28"/>
          <w:szCs w:val="28"/>
        </w:rPr>
      </w:pPr>
    </w:p>
    <w:p w:rsidR="00831A0C" w:rsidRPr="00831A0C" w:rsidRDefault="00831A0C" w:rsidP="00831A0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Иванова О.В. – </w:t>
      </w:r>
      <w:r w:rsidRPr="00831A0C">
        <w:rPr>
          <w:sz w:val="28"/>
          <w:szCs w:val="28"/>
        </w:rPr>
        <w:t>член жюри,</w:t>
      </w:r>
      <w:r>
        <w:rPr>
          <w:b/>
          <w:sz w:val="28"/>
          <w:szCs w:val="28"/>
        </w:rPr>
        <w:t xml:space="preserve"> </w:t>
      </w:r>
      <w:r w:rsidRPr="00831A0C">
        <w:rPr>
          <w:sz w:val="28"/>
          <w:szCs w:val="28"/>
        </w:rPr>
        <w:t>заместитель директора МУК «МКДЦ»</w:t>
      </w:r>
    </w:p>
    <w:p w:rsidR="00831A0C" w:rsidRPr="00831A0C" w:rsidRDefault="00831A0C" w:rsidP="00831A0C">
      <w:pPr>
        <w:jc w:val="both"/>
        <w:rPr>
          <w:sz w:val="28"/>
          <w:szCs w:val="28"/>
        </w:rPr>
      </w:pPr>
    </w:p>
    <w:p w:rsidR="00EA65B2" w:rsidRDefault="00EA65B2"/>
    <w:sectPr w:rsidR="00EA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48F"/>
    <w:multiLevelType w:val="hybridMultilevel"/>
    <w:tmpl w:val="FC02A1A0"/>
    <w:lvl w:ilvl="0" w:tplc="53AA2B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E0A"/>
    <w:multiLevelType w:val="hybridMultilevel"/>
    <w:tmpl w:val="5532E7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6AD3587"/>
    <w:multiLevelType w:val="hybridMultilevel"/>
    <w:tmpl w:val="FCB0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194D"/>
    <w:multiLevelType w:val="hybridMultilevel"/>
    <w:tmpl w:val="A16C221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5A"/>
    <w:rsid w:val="00043599"/>
    <w:rsid w:val="00237992"/>
    <w:rsid w:val="00287C68"/>
    <w:rsid w:val="004B5C3F"/>
    <w:rsid w:val="005A782D"/>
    <w:rsid w:val="00831A0C"/>
    <w:rsid w:val="008A4D56"/>
    <w:rsid w:val="00967D23"/>
    <w:rsid w:val="00C830BC"/>
    <w:rsid w:val="00D660BD"/>
    <w:rsid w:val="00E6635A"/>
    <w:rsid w:val="00EA65B2"/>
    <w:rsid w:val="00F5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CAA78-F131-4928-8545-07172A11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B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Ольга</cp:lastModifiedBy>
  <cp:revision>7</cp:revision>
  <dcterms:created xsi:type="dcterms:W3CDTF">2018-01-22T10:26:00Z</dcterms:created>
  <dcterms:modified xsi:type="dcterms:W3CDTF">2018-01-22T14:17:00Z</dcterms:modified>
</cp:coreProperties>
</file>